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92F53" w14:textId="2E67F9BC" w:rsidR="003702D7" w:rsidRPr="00F91004" w:rsidRDefault="009314C5">
      <w:pPr>
        <w:pBdr>
          <w:bottom w:val="single" w:sz="6" w:space="0" w:color="000000"/>
        </w:pBdr>
        <w:spacing w:after="400"/>
        <w:jc w:val="center"/>
      </w:pPr>
      <w:r w:rsidRPr="00F91004">
        <w:rPr>
          <w:b/>
          <w:bCs/>
        </w:rPr>
        <w:t>DOCUMENTO DE FORMALIZAÇÃO DE DEMANDA DE CONTRATAÇÃO</w:t>
      </w:r>
      <w:r w:rsidR="007A093D" w:rsidRPr="00F91004">
        <w:rPr>
          <w:b/>
          <w:bCs/>
        </w:rPr>
        <w:br/>
      </w:r>
    </w:p>
    <w:p w14:paraId="71095559" w14:textId="77777777" w:rsidR="003702D7" w:rsidRPr="00F91004" w:rsidRDefault="009314C5">
      <w:pPr>
        <w:spacing w:after="60"/>
        <w:jc w:val="both"/>
      </w:pPr>
      <w:r w:rsidRPr="00F91004">
        <w:rPr>
          <w:b/>
          <w:bCs/>
        </w:rPr>
        <w:t xml:space="preserve">SETOR OU SECRETARIA REQUISITANTE: </w:t>
      </w:r>
      <w:r w:rsidRPr="00F91004">
        <w:t>Secretaria Municipal de Cultura, Esporte e Lazer</w:t>
      </w:r>
    </w:p>
    <w:p w14:paraId="0E1C1B24" w14:textId="1B367720" w:rsidR="003702D7" w:rsidRPr="00F91004" w:rsidRDefault="009314C5">
      <w:pPr>
        <w:spacing w:after="60"/>
        <w:jc w:val="both"/>
      </w:pPr>
      <w:r w:rsidRPr="00F91004">
        <w:rPr>
          <w:b/>
          <w:bCs/>
        </w:rPr>
        <w:t xml:space="preserve">Responsável pela Demanda: </w:t>
      </w:r>
      <w:r w:rsidR="001620DA" w:rsidRPr="001620DA">
        <w:t>Gilmar Tavares da Silva</w:t>
      </w:r>
      <w:r w:rsidRPr="00F91004">
        <w:rPr>
          <w:b/>
          <w:bCs/>
        </w:rPr>
        <w:t xml:space="preserve">   Matrícula: </w:t>
      </w:r>
      <w:r w:rsidR="001620DA" w:rsidRPr="001620DA">
        <w:t>97883</w:t>
      </w:r>
    </w:p>
    <w:p w14:paraId="6749E574" w14:textId="2E661E6A" w:rsidR="003702D7" w:rsidRPr="00F91004" w:rsidRDefault="009314C5">
      <w:pPr>
        <w:spacing w:after="300"/>
        <w:jc w:val="both"/>
      </w:pPr>
      <w:r w:rsidRPr="00F91004">
        <w:rPr>
          <w:b/>
          <w:bCs/>
        </w:rPr>
        <w:t xml:space="preserve">E-mail: </w:t>
      </w:r>
      <w:hyperlink r:id="rId7" w:history="1">
        <w:r w:rsidR="001620DA" w:rsidRPr="00540AA2">
          <w:rPr>
            <w:rStyle w:val="Hyperlink"/>
            <w:b/>
            <w:bCs/>
          </w:rPr>
          <w:t>cultura@mandaguari.pr.gov.br</w:t>
        </w:r>
      </w:hyperlink>
      <w:r w:rsidR="001620DA">
        <w:rPr>
          <w:b/>
          <w:bCs/>
        </w:rPr>
        <w:t xml:space="preserve"> </w:t>
      </w:r>
      <w:r w:rsidRPr="00F91004">
        <w:rPr>
          <w:b/>
          <w:bCs/>
        </w:rPr>
        <w:t xml:space="preserve">   Telefone:</w:t>
      </w:r>
      <w:r w:rsidR="001620DA">
        <w:rPr>
          <w:b/>
          <w:bCs/>
        </w:rPr>
        <w:t xml:space="preserve"> </w:t>
      </w:r>
      <w:r w:rsidR="001620DA" w:rsidRPr="001620DA">
        <w:t>3133-1140</w:t>
      </w:r>
    </w:p>
    <w:p w14:paraId="18F487E2" w14:textId="77777777" w:rsidR="003702D7" w:rsidRPr="00F91004" w:rsidRDefault="009314C5">
      <w:pPr>
        <w:spacing w:after="80"/>
        <w:jc w:val="both"/>
      </w:pPr>
      <w:r w:rsidRPr="00F91004">
        <w:rPr>
          <w:b/>
          <w:bCs/>
        </w:rPr>
        <w:t>1. Objeto:</w:t>
      </w:r>
    </w:p>
    <w:p w14:paraId="780D9C6D" w14:textId="77777777" w:rsidR="003702D7" w:rsidRPr="00F91004" w:rsidRDefault="009314C5">
      <w:pPr>
        <w:spacing w:after="60"/>
      </w:pPr>
      <w:r w:rsidRPr="00F91004">
        <w:t>(X) Serviço não continuado</w:t>
      </w:r>
    </w:p>
    <w:p w14:paraId="3D36EBB2" w14:textId="77777777" w:rsidR="003702D7" w:rsidRPr="00F91004" w:rsidRDefault="009314C5">
      <w:pPr>
        <w:spacing w:after="60"/>
      </w:pPr>
      <w:proofErr w:type="gramStart"/>
      <w:r w:rsidRPr="00F91004">
        <w:t>(  )</w:t>
      </w:r>
      <w:proofErr w:type="gramEnd"/>
      <w:r w:rsidRPr="00F91004">
        <w:t xml:space="preserve"> Serviço continuado SEM dedicação exclusiva de mão de obra</w:t>
      </w:r>
    </w:p>
    <w:p w14:paraId="7EFCED4B" w14:textId="77777777" w:rsidR="003702D7" w:rsidRPr="00F91004" w:rsidRDefault="009314C5">
      <w:pPr>
        <w:spacing w:after="60"/>
      </w:pPr>
      <w:proofErr w:type="gramStart"/>
      <w:r w:rsidRPr="00F91004">
        <w:t>(  )</w:t>
      </w:r>
      <w:proofErr w:type="gramEnd"/>
      <w:r w:rsidRPr="00F91004">
        <w:t xml:space="preserve"> Serviço continuado COM dedicação exclusiva de mão de obra</w:t>
      </w:r>
    </w:p>
    <w:p w14:paraId="48284A16" w14:textId="77777777" w:rsidR="003702D7" w:rsidRPr="00F91004" w:rsidRDefault="009314C5">
      <w:pPr>
        <w:spacing w:after="60"/>
      </w:pPr>
      <w:proofErr w:type="gramStart"/>
      <w:r w:rsidRPr="00F91004">
        <w:t>(  )</w:t>
      </w:r>
      <w:proofErr w:type="gramEnd"/>
      <w:r w:rsidRPr="00F91004">
        <w:t xml:space="preserve"> Material de consumo</w:t>
      </w:r>
    </w:p>
    <w:p w14:paraId="4CAF00F0" w14:textId="77777777" w:rsidR="003702D7" w:rsidRPr="00F91004" w:rsidRDefault="009314C5">
      <w:pPr>
        <w:spacing w:after="60"/>
      </w:pPr>
      <w:proofErr w:type="gramStart"/>
      <w:r w:rsidRPr="00F91004">
        <w:t>(  )</w:t>
      </w:r>
      <w:proofErr w:type="gramEnd"/>
      <w:r w:rsidRPr="00F91004">
        <w:t xml:space="preserve"> Material permanente/equipamento</w:t>
      </w:r>
    </w:p>
    <w:p w14:paraId="70C3D3F2" w14:textId="77777777" w:rsidR="003702D7" w:rsidRPr="00F91004" w:rsidRDefault="003702D7">
      <w:pPr>
        <w:spacing w:after="120"/>
      </w:pPr>
    </w:p>
    <w:p w14:paraId="23A6E62C" w14:textId="77777777" w:rsidR="003702D7" w:rsidRPr="00F91004" w:rsidRDefault="009314C5">
      <w:pPr>
        <w:spacing w:after="80"/>
        <w:jc w:val="both"/>
      </w:pPr>
      <w:r w:rsidRPr="00F91004">
        <w:rPr>
          <w:b/>
          <w:bCs/>
        </w:rPr>
        <w:t>2. Especificação do objeto:</w:t>
      </w:r>
    </w:p>
    <w:p w14:paraId="54D8F82E" w14:textId="3E4A1D6C" w:rsidR="003702D7" w:rsidRPr="00F91004" w:rsidRDefault="009314C5">
      <w:pPr>
        <w:spacing w:after="120"/>
        <w:jc w:val="both"/>
      </w:pPr>
      <w:r w:rsidRPr="00F91004">
        <w:t>Contratação de pessoa jurídica especializada na prestação de serviços de engenharia para a execução de reforma parcial do Centro de Convenções Dr. Décio Bacelar, com a construção de rampa de acesso ao palco, camarim com banheiro</w:t>
      </w:r>
      <w:r w:rsidR="00076AD9">
        <w:t>, remoção do piso existente do palco e instalação de piso vinílico</w:t>
      </w:r>
      <w:r w:rsidRPr="00F91004">
        <w:t xml:space="preserve"> e demais serviços complementares, no Município de Mandaguari/PR.</w:t>
      </w:r>
    </w:p>
    <w:p w14:paraId="22B5E084" w14:textId="77777777" w:rsidR="003702D7" w:rsidRPr="00F91004" w:rsidRDefault="003702D7">
      <w:pPr>
        <w:pBdr>
          <w:bottom w:val="single" w:sz="4" w:space="0" w:color="000000"/>
        </w:pBdr>
        <w:spacing w:after="200"/>
      </w:pPr>
    </w:p>
    <w:p w14:paraId="3672FFB2" w14:textId="77777777" w:rsidR="003702D7" w:rsidRPr="00F91004" w:rsidRDefault="009314C5">
      <w:pPr>
        <w:spacing w:after="80"/>
        <w:jc w:val="both"/>
      </w:pPr>
      <w:r w:rsidRPr="00F91004">
        <w:rPr>
          <w:b/>
          <w:bCs/>
        </w:rPr>
        <w:t>3. Forma de Contratação sugerida:</w:t>
      </w:r>
    </w:p>
    <w:p w14:paraId="74C81E09" w14:textId="77777777" w:rsidR="003702D7" w:rsidRPr="00F91004" w:rsidRDefault="009314C5">
      <w:pPr>
        <w:spacing w:after="60"/>
      </w:pPr>
      <w:r w:rsidRPr="00F91004">
        <w:t>(X) Concorrência</w:t>
      </w:r>
    </w:p>
    <w:p w14:paraId="3C353F53" w14:textId="77777777" w:rsidR="003702D7" w:rsidRPr="00F91004" w:rsidRDefault="009314C5">
      <w:pPr>
        <w:spacing w:after="60"/>
      </w:pPr>
      <w:proofErr w:type="gramStart"/>
      <w:r w:rsidRPr="00F91004">
        <w:t>(  )</w:t>
      </w:r>
      <w:proofErr w:type="gramEnd"/>
      <w:r w:rsidRPr="00F91004">
        <w:t xml:space="preserve"> Pregão (especificar se Pregão com o uso do SRP)</w:t>
      </w:r>
    </w:p>
    <w:p w14:paraId="61CB16F6" w14:textId="77777777" w:rsidR="003702D7" w:rsidRPr="00F91004" w:rsidRDefault="009314C5">
      <w:pPr>
        <w:spacing w:after="60"/>
      </w:pPr>
      <w:proofErr w:type="gramStart"/>
      <w:r w:rsidRPr="00F91004">
        <w:t>(  )</w:t>
      </w:r>
      <w:proofErr w:type="gramEnd"/>
      <w:r w:rsidRPr="00F91004">
        <w:t xml:space="preserve"> Leilão</w:t>
      </w:r>
    </w:p>
    <w:p w14:paraId="473CC3F8" w14:textId="77777777" w:rsidR="003702D7" w:rsidRPr="00F91004" w:rsidRDefault="009314C5">
      <w:pPr>
        <w:spacing w:after="60"/>
      </w:pPr>
      <w:proofErr w:type="gramStart"/>
      <w:r w:rsidRPr="00F91004">
        <w:t>(  )</w:t>
      </w:r>
      <w:proofErr w:type="gramEnd"/>
      <w:r w:rsidRPr="00F91004">
        <w:t xml:space="preserve"> Concurso</w:t>
      </w:r>
    </w:p>
    <w:p w14:paraId="0136CA74" w14:textId="77777777" w:rsidR="003702D7" w:rsidRPr="00F91004" w:rsidRDefault="009314C5">
      <w:pPr>
        <w:spacing w:after="60"/>
      </w:pPr>
      <w:proofErr w:type="gramStart"/>
      <w:r w:rsidRPr="00F91004">
        <w:t>(  )</w:t>
      </w:r>
      <w:proofErr w:type="gramEnd"/>
      <w:r w:rsidRPr="00F91004">
        <w:t xml:space="preserve"> Diálogo competitivo</w:t>
      </w:r>
    </w:p>
    <w:p w14:paraId="2E0170F3" w14:textId="77777777" w:rsidR="003702D7" w:rsidRPr="00F91004" w:rsidRDefault="009314C5">
      <w:pPr>
        <w:spacing w:after="60"/>
      </w:pPr>
      <w:proofErr w:type="gramStart"/>
      <w:r w:rsidRPr="00F91004">
        <w:t>(  )</w:t>
      </w:r>
      <w:proofErr w:type="gramEnd"/>
      <w:r w:rsidRPr="00F91004">
        <w:t xml:space="preserve"> Chamamento Público</w:t>
      </w:r>
    </w:p>
    <w:p w14:paraId="0856E596" w14:textId="77777777" w:rsidR="003702D7" w:rsidRPr="00F91004" w:rsidRDefault="009314C5">
      <w:pPr>
        <w:spacing w:after="60"/>
      </w:pPr>
      <w:proofErr w:type="gramStart"/>
      <w:r w:rsidRPr="00F91004">
        <w:t>(  )</w:t>
      </w:r>
      <w:proofErr w:type="gramEnd"/>
      <w:r w:rsidRPr="00F91004">
        <w:t xml:space="preserve"> Dispensa de Licitação</w:t>
      </w:r>
    </w:p>
    <w:p w14:paraId="08B2592A" w14:textId="77777777" w:rsidR="003702D7" w:rsidRPr="00F91004" w:rsidRDefault="009314C5">
      <w:pPr>
        <w:spacing w:after="60"/>
      </w:pPr>
      <w:proofErr w:type="gramStart"/>
      <w:r w:rsidRPr="00F91004">
        <w:t>(  )</w:t>
      </w:r>
      <w:proofErr w:type="gramEnd"/>
      <w:r w:rsidRPr="00F91004">
        <w:t xml:space="preserve"> Inexigibilidade</w:t>
      </w:r>
    </w:p>
    <w:p w14:paraId="3D135BCA" w14:textId="77777777" w:rsidR="003702D7" w:rsidRPr="00F91004" w:rsidRDefault="003702D7">
      <w:pPr>
        <w:spacing w:after="120"/>
      </w:pPr>
    </w:p>
    <w:p w14:paraId="2AB52711" w14:textId="77777777" w:rsidR="003702D7" w:rsidRPr="00F91004" w:rsidRDefault="009314C5">
      <w:pPr>
        <w:spacing w:after="80"/>
        <w:jc w:val="both"/>
      </w:pPr>
      <w:r w:rsidRPr="00F91004">
        <w:rPr>
          <w:b/>
          <w:bCs/>
        </w:rPr>
        <w:t>4. Justificativa da Necessidade e Grau de prioridade da aquisição:</w:t>
      </w:r>
    </w:p>
    <w:p w14:paraId="02A88EB2" w14:textId="77777777" w:rsidR="003702D7" w:rsidRPr="00F91004" w:rsidRDefault="009314C5">
      <w:pPr>
        <w:spacing w:after="120"/>
        <w:jc w:val="both"/>
      </w:pPr>
      <w:r w:rsidRPr="00F91004">
        <w:t>O Centro de Convenções Dr. Décio Bacelar está localizado na Rua Padre Antônio Lock, nº 988-1110, Jardim Bela Vista, Mandaguari/PR, CEP 86.975-000, e constitui o principal equipamento público destinado à realização de eventos culturais, artísticos, cívicos e comunitários no Município de Mandaguari.</w:t>
      </w:r>
    </w:p>
    <w:p w14:paraId="1776FC23" w14:textId="47D87615" w:rsidR="003702D7" w:rsidRPr="00F91004" w:rsidRDefault="009314C5">
      <w:pPr>
        <w:spacing w:after="120"/>
        <w:jc w:val="both"/>
      </w:pPr>
      <w:r w:rsidRPr="00F91004">
        <w:t xml:space="preserve">O referido equipamento conta com palco para apresentações artísticas e culturais, espaço amplamente utilizado por grupos teatrais, bandas musicais, companhias de dança e demais manifestações culturais do município e da região. No entanto, a estrutura atual do palco carece de infraestrutura adequada para a circulação dos artistas e técnicos, inexistindo rampa de acesso que possibilite entrada e saída seguros e funcionais ao palco, </w:t>
      </w:r>
      <w:r w:rsidR="00076AD9">
        <w:t xml:space="preserve">revestimento de piso regularizado e em bom estado, </w:t>
      </w:r>
      <w:r w:rsidRPr="00F91004">
        <w:t>bem como banheiro disponível para uso exclusivo dos integrantes das apresentações.</w:t>
      </w:r>
    </w:p>
    <w:p w14:paraId="4AB38A68" w14:textId="698C936A" w:rsidR="003702D7" w:rsidRPr="00F91004" w:rsidRDefault="009314C5">
      <w:pPr>
        <w:spacing w:after="120"/>
        <w:jc w:val="both"/>
      </w:pPr>
      <w:r w:rsidRPr="00F91004">
        <w:t>A ausência dessas estruturas compromete significativamente a qualidade e a segurança das apresentações realizadas no local. Os artistas e técnicos de cena que atuam no palco do Centro de Convenções não dispõem de acesso adequado</w:t>
      </w:r>
      <w:r w:rsidR="007A093D" w:rsidRPr="00F91004">
        <w:t xml:space="preserve">, </w:t>
      </w:r>
      <w:r w:rsidRPr="00F91004">
        <w:t xml:space="preserve">situação que implica riscos de acidentes durante as movimentações de </w:t>
      </w:r>
      <w:r w:rsidRPr="00F91004">
        <w:lastRenderedPageBreak/>
        <w:t>entrada e saída do palco</w:t>
      </w:r>
      <w:r w:rsidR="007A093D" w:rsidRPr="00F91004">
        <w:t xml:space="preserve">, </w:t>
      </w:r>
      <w:r w:rsidRPr="00F91004">
        <w:t>e tampouco de instalação sanitária privativa para uso nos intervalos e no período de contracena, sendo forçados a se deslocar a grandes distâncias do palco para utilizar banheiros comuns do público, o que prejudica o fluxo das apresentações e expõe os artistas a situações de constrangimento.</w:t>
      </w:r>
    </w:p>
    <w:p w14:paraId="64D19165" w14:textId="335536E9" w:rsidR="003702D7" w:rsidRPr="00F91004" w:rsidRDefault="009314C5">
      <w:pPr>
        <w:spacing w:after="120"/>
        <w:jc w:val="both"/>
      </w:pPr>
      <w:r w:rsidRPr="00F91004">
        <w:t>Diante dessa realidade, a Secretaria Municipal de Cultura, Esporte e Lazer identificou a necessidade de intervenção técnica no imóvel, com a construção de rampa de acesso ao palco</w:t>
      </w:r>
      <w:r w:rsidR="00076AD9">
        <w:t>, a troca do piso do palco</w:t>
      </w:r>
      <w:r w:rsidRPr="00F91004">
        <w:t xml:space="preserve"> e de camarim com banheiro, estruturas indispensáveis ao adequado funcionamento do equipamento cultural e à dignidade dos usuários do espaço cênico.</w:t>
      </w:r>
    </w:p>
    <w:p w14:paraId="56C3B2D2" w14:textId="77777777" w:rsidR="003702D7" w:rsidRPr="00F91004" w:rsidRDefault="009314C5">
      <w:pPr>
        <w:spacing w:after="120"/>
        <w:jc w:val="both"/>
      </w:pPr>
      <w:r w:rsidRPr="00F91004">
        <w:t>Em atendimento à necessidade identificada, foi elaborado relatório de vistoria técnica com registro fotográfico das condições atuais do imóvel, o qual subsidia e fundamenta a presente demanda, atestando as deficiências verificadas e a urgência da intervenção.</w:t>
      </w:r>
    </w:p>
    <w:p w14:paraId="2CB0080B" w14:textId="77777777" w:rsidR="003702D7" w:rsidRPr="00F91004" w:rsidRDefault="009314C5">
      <w:pPr>
        <w:spacing w:after="120"/>
        <w:jc w:val="both"/>
      </w:pPr>
      <w:r w:rsidRPr="00F91004">
        <w:t>A execução das obras projetadas visa, portanto, dotar o Centro de Convenções Dr. Décio Bacelar das condições mínimas de funcionalidade e segurança para o desempenho de suas atividades culturais, contribuindo para a valorização da cultura local, para a promoção de eventos de qualidade e para o cumprimento da função social do equipamento público.</w:t>
      </w:r>
    </w:p>
    <w:p w14:paraId="78315B18" w14:textId="77777777" w:rsidR="003702D7" w:rsidRPr="00F91004" w:rsidRDefault="009314C5">
      <w:pPr>
        <w:spacing w:after="120"/>
        <w:jc w:val="both"/>
      </w:pPr>
      <w:r w:rsidRPr="00F91004">
        <w:t>A não execução das obras implicará na perpetuação das condições inadequadas de uso do palco, sujeitando os usuários a riscos de acidentes, comprometendo a realização de eventos culturais e artísticos de qualidade no Município e prejudicando a imagem institucional da Administração Pública perante a comunidade.</w:t>
      </w:r>
    </w:p>
    <w:p w14:paraId="1880A467" w14:textId="77777777" w:rsidR="003702D7" w:rsidRPr="00F91004" w:rsidRDefault="003702D7">
      <w:pPr>
        <w:spacing w:after="60"/>
      </w:pPr>
    </w:p>
    <w:p w14:paraId="1A2FC07D" w14:textId="77777777" w:rsidR="003702D7" w:rsidRPr="00F91004" w:rsidRDefault="009314C5">
      <w:pPr>
        <w:spacing w:after="60"/>
        <w:jc w:val="both"/>
      </w:pPr>
      <w:r w:rsidRPr="00F91004">
        <w:rPr>
          <w:b/>
          <w:bCs/>
        </w:rPr>
        <w:t>Local da execução das Obras/Serviços:</w:t>
      </w:r>
    </w:p>
    <w:p w14:paraId="34F8304F" w14:textId="77777777" w:rsidR="003702D7" w:rsidRPr="00F91004" w:rsidRDefault="009314C5">
      <w:pPr>
        <w:spacing w:after="120"/>
        <w:jc w:val="both"/>
      </w:pPr>
      <w:r w:rsidRPr="00F91004">
        <w:t>Rua Padre Antônio Lock, nº 988-1110, Jardim Bela Vista, Mandaguari/PR, CEP 86.975-000.</w:t>
      </w:r>
    </w:p>
    <w:p w14:paraId="306229AE" w14:textId="77777777" w:rsidR="003702D7" w:rsidRPr="00F91004" w:rsidRDefault="003702D7">
      <w:pPr>
        <w:spacing w:after="120"/>
      </w:pPr>
    </w:p>
    <w:p w14:paraId="40E5D007" w14:textId="77777777" w:rsidR="003702D7" w:rsidRPr="00F91004" w:rsidRDefault="009314C5">
      <w:pPr>
        <w:spacing w:after="80"/>
        <w:jc w:val="both"/>
      </w:pPr>
      <w:r w:rsidRPr="00F91004">
        <w:rPr>
          <w:b/>
          <w:bCs/>
        </w:rPr>
        <w:t>5. Quantidade de material/serviço da solução a ser contratada:</w:t>
      </w:r>
    </w:p>
    <w:p w14:paraId="4B6A71E3" w14:textId="46E50816" w:rsidR="003702D7" w:rsidRPr="00F91004" w:rsidRDefault="009314C5">
      <w:pPr>
        <w:spacing w:after="120"/>
        <w:jc w:val="both"/>
      </w:pPr>
      <w:r w:rsidRPr="00F91004">
        <w:t>Execução de reforma parcial do Centro de Convenções Dr. Décio Bacelar, compreendendo a construção de rampa de acesso ao palco com estrutura em concreto armado, alvenaria e revestimentos,</w:t>
      </w:r>
      <w:r w:rsidR="00076AD9">
        <w:t xml:space="preserve"> remoção do piso laminado existente e instalação de um novo piso vinílico</w:t>
      </w:r>
      <w:r w:rsidRPr="00F91004">
        <w:t xml:space="preserve"> e a construção de camarim com banheiro (área de 44,12 m²), com instalações hidrossanitárias completas, instalações elétricas, revestimentos, esquadrias e demais serviços previstos nos projetos e planilha orçamentária integrantes do processo.</w:t>
      </w:r>
    </w:p>
    <w:p w14:paraId="4D9FE708" w14:textId="77777777" w:rsidR="003702D7" w:rsidRPr="00F91004" w:rsidRDefault="003702D7">
      <w:pPr>
        <w:spacing w:after="120"/>
      </w:pPr>
    </w:p>
    <w:p w14:paraId="0A6F0862" w14:textId="77777777" w:rsidR="003702D7" w:rsidRPr="00F91004" w:rsidRDefault="009314C5">
      <w:pPr>
        <w:spacing w:after="80"/>
        <w:jc w:val="both"/>
      </w:pPr>
      <w:r w:rsidRPr="00F91004">
        <w:rPr>
          <w:b/>
          <w:bCs/>
        </w:rPr>
        <w:t>6. Unidade de medida:</w:t>
      </w:r>
    </w:p>
    <w:p w14:paraId="60A14F59" w14:textId="5BD8DE87" w:rsidR="003702D7" w:rsidRPr="00F91004" w:rsidRDefault="009314C5">
      <w:pPr>
        <w:spacing w:after="120"/>
        <w:jc w:val="both"/>
      </w:pPr>
      <w:r w:rsidRPr="00F91004">
        <w:t>Metro quadrado (m²</w:t>
      </w:r>
      <w:r w:rsidR="007A093D" w:rsidRPr="00F91004">
        <w:t>).</w:t>
      </w:r>
    </w:p>
    <w:p w14:paraId="276DE891" w14:textId="77777777" w:rsidR="003702D7" w:rsidRPr="00F91004" w:rsidRDefault="003702D7">
      <w:pPr>
        <w:spacing w:after="120"/>
      </w:pPr>
    </w:p>
    <w:p w14:paraId="3E7FD758" w14:textId="77777777" w:rsidR="003702D7" w:rsidRPr="00F91004" w:rsidRDefault="009314C5">
      <w:pPr>
        <w:spacing w:after="80"/>
        <w:jc w:val="both"/>
      </w:pPr>
      <w:r w:rsidRPr="00F91004">
        <w:rPr>
          <w:b/>
          <w:bCs/>
        </w:rPr>
        <w:t>7. Valor preliminar da contratação:</w:t>
      </w:r>
    </w:p>
    <w:p w14:paraId="49752E8C" w14:textId="44819D03" w:rsidR="003702D7" w:rsidRPr="00F91004" w:rsidRDefault="009314C5">
      <w:pPr>
        <w:spacing w:after="120"/>
        <w:jc w:val="both"/>
      </w:pPr>
      <w:r w:rsidRPr="00F91004">
        <w:t xml:space="preserve">R$ </w:t>
      </w:r>
      <w:r w:rsidR="00076AD9" w:rsidRPr="00076AD9">
        <w:t xml:space="preserve">114.511,70 </w:t>
      </w:r>
      <w:r w:rsidRPr="00F91004">
        <w:t>(</w:t>
      </w:r>
      <w:r w:rsidR="00076AD9" w:rsidRPr="00076AD9">
        <w:t>Cento e quatorze mil, quinhentos e onze reais e setenta centavos</w:t>
      </w:r>
      <w:r w:rsidRPr="00F91004">
        <w:t>), conforme planilha orçamentária elaborada com base na tabela SINAPI, data base setembro/2025, localidade Curitiba/PR, com BDI de 23,54%, sem desoneração.</w:t>
      </w:r>
    </w:p>
    <w:p w14:paraId="2F879A0F" w14:textId="77777777" w:rsidR="003702D7" w:rsidRPr="00F91004" w:rsidRDefault="003702D7">
      <w:pPr>
        <w:spacing w:after="120"/>
      </w:pPr>
    </w:p>
    <w:p w14:paraId="002E0C31" w14:textId="77777777" w:rsidR="003702D7" w:rsidRPr="00F91004" w:rsidRDefault="009314C5">
      <w:pPr>
        <w:spacing w:after="80"/>
        <w:jc w:val="both"/>
      </w:pPr>
      <w:r w:rsidRPr="00F91004">
        <w:rPr>
          <w:b/>
          <w:bCs/>
        </w:rPr>
        <w:t>8. Créditos Orçamentários:</w:t>
      </w:r>
    </w:p>
    <w:p w14:paraId="01966602" w14:textId="14B95D45" w:rsidR="003702D7" w:rsidRDefault="001620DA">
      <w:pPr>
        <w:spacing w:after="120"/>
        <w:jc w:val="both"/>
      </w:pPr>
      <w:r>
        <w:t xml:space="preserve">Programática: 10.002.13.392.0035.2211 – LEI ALDIR BLANC </w:t>
      </w:r>
    </w:p>
    <w:p w14:paraId="263BDA96" w14:textId="1C7BF5E7" w:rsidR="001620DA" w:rsidRDefault="001620DA">
      <w:pPr>
        <w:spacing w:after="120"/>
        <w:jc w:val="both"/>
      </w:pPr>
      <w:r>
        <w:t>Red: 1030 Código de despesa: 4.4.90.51.00.00 – OBRAS E INSTALAÇÕES       Fonte: 11063</w:t>
      </w:r>
    </w:p>
    <w:p w14:paraId="6FD38AAB" w14:textId="182E260F" w:rsidR="001620DA" w:rsidRPr="00F91004" w:rsidRDefault="001620DA">
      <w:pPr>
        <w:spacing w:after="120"/>
        <w:jc w:val="both"/>
      </w:pPr>
      <w:r>
        <w:t>Valor disponível: R$ 145.286,21</w:t>
      </w:r>
    </w:p>
    <w:p w14:paraId="01D402AB" w14:textId="77777777" w:rsidR="003702D7" w:rsidRPr="00F91004" w:rsidRDefault="003702D7">
      <w:pPr>
        <w:spacing w:after="120"/>
      </w:pPr>
    </w:p>
    <w:p w14:paraId="3D7714DA" w14:textId="77777777" w:rsidR="003702D7" w:rsidRPr="00F91004" w:rsidRDefault="009314C5">
      <w:pPr>
        <w:spacing w:after="80"/>
        <w:jc w:val="both"/>
      </w:pPr>
      <w:r w:rsidRPr="00F91004">
        <w:rPr>
          <w:b/>
          <w:bCs/>
        </w:rPr>
        <w:t>9. Data desejada para a contratação:</w:t>
      </w:r>
    </w:p>
    <w:p w14:paraId="1C67CD3C" w14:textId="02EE649F" w:rsidR="003702D7" w:rsidRPr="00F91004" w:rsidRDefault="007A093D">
      <w:pPr>
        <w:spacing w:after="120"/>
        <w:jc w:val="both"/>
      </w:pPr>
      <w:r w:rsidRPr="00F91004">
        <w:lastRenderedPageBreak/>
        <w:t xml:space="preserve">Início das obras em </w:t>
      </w:r>
      <w:r w:rsidR="00775476" w:rsidRPr="00F91004">
        <w:t>janeiro</w:t>
      </w:r>
      <w:r w:rsidRPr="00F91004">
        <w:t xml:space="preserve"> de 2027.</w:t>
      </w:r>
    </w:p>
    <w:p w14:paraId="55393FB3" w14:textId="77777777" w:rsidR="003702D7" w:rsidRPr="00F91004" w:rsidRDefault="003702D7">
      <w:pPr>
        <w:spacing w:after="120"/>
      </w:pPr>
    </w:p>
    <w:p w14:paraId="104DAC1E" w14:textId="77777777" w:rsidR="003702D7" w:rsidRPr="00F91004" w:rsidRDefault="009314C5">
      <w:pPr>
        <w:spacing w:after="80"/>
        <w:jc w:val="both"/>
      </w:pPr>
      <w:r w:rsidRPr="00F91004">
        <w:rPr>
          <w:b/>
          <w:bCs/>
        </w:rPr>
        <w:t>10. Indicar item do plano de contratações anual a que a compra corresponde, se houver:</w:t>
      </w:r>
    </w:p>
    <w:p w14:paraId="0ED0B891" w14:textId="72A8A162" w:rsidR="003702D7" w:rsidRPr="00F91004" w:rsidRDefault="00775C5E">
      <w:pPr>
        <w:spacing w:after="120"/>
        <w:jc w:val="both"/>
      </w:pPr>
      <w:r>
        <w:t xml:space="preserve">Não há Plano de Contratações Anual e em razão disso, não é possível fazer esta indicação. </w:t>
      </w:r>
    </w:p>
    <w:p w14:paraId="784558F5" w14:textId="77777777" w:rsidR="003702D7" w:rsidRPr="00F91004" w:rsidRDefault="003702D7">
      <w:pPr>
        <w:spacing w:after="120"/>
      </w:pPr>
    </w:p>
    <w:p w14:paraId="17729762" w14:textId="77777777" w:rsidR="003702D7" w:rsidRPr="00F91004" w:rsidRDefault="009314C5">
      <w:pPr>
        <w:spacing w:after="120"/>
        <w:jc w:val="both"/>
      </w:pPr>
      <w:r w:rsidRPr="00F91004">
        <w:rPr>
          <w:b/>
          <w:bCs/>
        </w:rPr>
        <w:t>11. Haverá ETP? (X) Sim</w:t>
      </w:r>
      <w:proofErr w:type="gramStart"/>
      <w:r w:rsidRPr="00F91004">
        <w:rPr>
          <w:b/>
          <w:bCs/>
        </w:rPr>
        <w:t xml:space="preserve">   (</w:t>
      </w:r>
      <w:proofErr w:type="gramEnd"/>
      <w:r w:rsidRPr="00F91004">
        <w:rPr>
          <w:b/>
          <w:bCs/>
        </w:rPr>
        <w:t xml:space="preserve">  ) Não</w:t>
      </w:r>
    </w:p>
    <w:p w14:paraId="22263F21" w14:textId="77777777" w:rsidR="003702D7" w:rsidRPr="00F91004" w:rsidRDefault="009314C5">
      <w:pPr>
        <w:spacing w:after="300"/>
        <w:jc w:val="both"/>
      </w:pPr>
      <w:r w:rsidRPr="00F91004">
        <w:rPr>
          <w:b/>
          <w:bCs/>
        </w:rPr>
        <w:t>12. Há mapeamento de riscos? (X) Sim</w:t>
      </w:r>
      <w:proofErr w:type="gramStart"/>
      <w:r w:rsidRPr="00F91004">
        <w:rPr>
          <w:b/>
          <w:bCs/>
        </w:rPr>
        <w:t xml:space="preserve">   (</w:t>
      </w:r>
      <w:proofErr w:type="gramEnd"/>
      <w:r w:rsidRPr="00F91004">
        <w:rPr>
          <w:b/>
          <w:bCs/>
        </w:rPr>
        <w:t xml:space="preserve">  ) Não</w:t>
      </w:r>
    </w:p>
    <w:p w14:paraId="30509521" w14:textId="30083F98" w:rsidR="003702D7" w:rsidRPr="00F91004" w:rsidRDefault="009314C5">
      <w:pPr>
        <w:spacing w:after="60"/>
      </w:pPr>
      <w:r w:rsidRPr="00F91004">
        <w:t xml:space="preserve">Local: Prefeitura Municipal de Mandaguari    Data: </w:t>
      </w:r>
      <w:r w:rsidR="00147DC0">
        <w:t>09</w:t>
      </w:r>
      <w:r w:rsidRPr="00F91004">
        <w:t>/</w:t>
      </w:r>
      <w:r w:rsidR="00147DC0">
        <w:t>0</w:t>
      </w:r>
      <w:r w:rsidR="00775C5E">
        <w:t>7</w:t>
      </w:r>
      <w:r w:rsidRPr="00F91004">
        <w:t>/</w:t>
      </w:r>
      <w:r w:rsidR="00147DC0">
        <w:t>2026</w:t>
      </w:r>
    </w:p>
    <w:p w14:paraId="1E75D90C" w14:textId="634078D3" w:rsidR="003702D7" w:rsidRPr="00F91004" w:rsidRDefault="00F91004">
      <w:pPr>
        <w:spacing w:after="400"/>
      </w:pPr>
      <w:r>
        <w:br/>
      </w:r>
      <w:r>
        <w:br/>
      </w:r>
      <w:r>
        <w:br/>
      </w:r>
      <w:r>
        <w:br/>
      </w:r>
    </w:p>
    <w:p w14:paraId="2A1474D5" w14:textId="77777777" w:rsidR="003702D7" w:rsidRPr="00F91004" w:rsidRDefault="009314C5">
      <w:pPr>
        <w:spacing w:after="60"/>
        <w:jc w:val="center"/>
      </w:pPr>
      <w:r w:rsidRPr="00F91004">
        <w:t>___________________________________________</w:t>
      </w:r>
    </w:p>
    <w:p w14:paraId="6DD2D030" w14:textId="3110441A" w:rsidR="003702D7" w:rsidRPr="00775C5E" w:rsidRDefault="00775C5E">
      <w:pPr>
        <w:spacing w:after="60"/>
        <w:jc w:val="center"/>
        <w:rPr>
          <w:b/>
          <w:bCs/>
        </w:rPr>
      </w:pPr>
      <w:r w:rsidRPr="00775C5E">
        <w:rPr>
          <w:b/>
          <w:bCs/>
        </w:rPr>
        <w:t xml:space="preserve">Gilmar Tavares da Silva </w:t>
      </w:r>
    </w:p>
    <w:p w14:paraId="4B89C636" w14:textId="77777777" w:rsidR="003702D7" w:rsidRPr="00F91004" w:rsidRDefault="009314C5">
      <w:pPr>
        <w:spacing w:after="60"/>
        <w:jc w:val="center"/>
      </w:pPr>
      <w:r w:rsidRPr="00F91004">
        <w:t>Secretário(a) Municipal de Cultura, Esporte e Lazer</w:t>
      </w:r>
    </w:p>
    <w:p w14:paraId="4D16E5F8" w14:textId="1AA3805D" w:rsidR="003702D7" w:rsidRDefault="003702D7" w:rsidP="00F91004">
      <w:pPr>
        <w:spacing w:after="60"/>
      </w:pPr>
    </w:p>
    <w:sectPr w:rsidR="003702D7" w:rsidSect="007A093D">
      <w:headerReference w:type="default" r:id="rId8"/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271F3" w14:textId="77777777" w:rsidR="00431D02" w:rsidRDefault="00431D02" w:rsidP="007A093D">
      <w:r>
        <w:separator/>
      </w:r>
    </w:p>
  </w:endnote>
  <w:endnote w:type="continuationSeparator" w:id="0">
    <w:p w14:paraId="5568F773" w14:textId="77777777" w:rsidR="00431D02" w:rsidRDefault="00431D02" w:rsidP="007A0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89B161" w14:textId="77777777" w:rsidR="00431D02" w:rsidRDefault="00431D02" w:rsidP="007A093D">
      <w:r>
        <w:separator/>
      </w:r>
    </w:p>
  </w:footnote>
  <w:footnote w:type="continuationSeparator" w:id="0">
    <w:p w14:paraId="1F9E6494" w14:textId="77777777" w:rsidR="00431D02" w:rsidRDefault="00431D02" w:rsidP="007A0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85B64" w14:textId="0EC4A392" w:rsidR="007A093D" w:rsidRPr="007A093D" w:rsidRDefault="007A093D" w:rsidP="007A093D">
    <w:pPr>
      <w:pStyle w:val="Cabealho"/>
      <w:jc w:val="center"/>
    </w:pPr>
    <w:r w:rsidRPr="007A093D">
      <w:rPr>
        <w:noProof/>
      </w:rPr>
      <w:drawing>
        <wp:inline distT="0" distB="0" distL="0" distR="0" wp14:anchorId="296BE2CB" wp14:editId="50B57A75">
          <wp:extent cx="5328944" cy="1275715"/>
          <wp:effectExtent l="0" t="0" r="5080" b="635"/>
          <wp:docPr id="1309734087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223"/>
                  <a:stretch>
                    <a:fillRect/>
                  </a:stretch>
                </pic:blipFill>
                <pic:spPr bwMode="auto">
                  <a:xfrm>
                    <a:off x="0" y="0"/>
                    <a:ext cx="5353016" cy="128147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766BAD2" w14:textId="77777777" w:rsidR="007A093D" w:rsidRDefault="007A093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9D15A5"/>
    <w:multiLevelType w:val="hybridMultilevel"/>
    <w:tmpl w:val="FBD82EFA"/>
    <w:lvl w:ilvl="0" w:tplc="8D348136">
      <w:start w:val="1"/>
      <w:numFmt w:val="bullet"/>
      <w:lvlText w:val="●"/>
      <w:lvlJc w:val="left"/>
      <w:pPr>
        <w:ind w:left="720" w:hanging="360"/>
      </w:pPr>
    </w:lvl>
    <w:lvl w:ilvl="1" w:tplc="5E6E0A06">
      <w:start w:val="1"/>
      <w:numFmt w:val="bullet"/>
      <w:lvlText w:val="○"/>
      <w:lvlJc w:val="left"/>
      <w:pPr>
        <w:ind w:left="1440" w:hanging="360"/>
      </w:pPr>
    </w:lvl>
    <w:lvl w:ilvl="2" w:tplc="EE4A561A">
      <w:start w:val="1"/>
      <w:numFmt w:val="bullet"/>
      <w:lvlText w:val="■"/>
      <w:lvlJc w:val="left"/>
      <w:pPr>
        <w:ind w:left="2160" w:hanging="360"/>
      </w:pPr>
    </w:lvl>
    <w:lvl w:ilvl="3" w:tplc="BE345424">
      <w:start w:val="1"/>
      <w:numFmt w:val="bullet"/>
      <w:lvlText w:val="●"/>
      <w:lvlJc w:val="left"/>
      <w:pPr>
        <w:ind w:left="2880" w:hanging="360"/>
      </w:pPr>
    </w:lvl>
    <w:lvl w:ilvl="4" w:tplc="77AED456">
      <w:start w:val="1"/>
      <w:numFmt w:val="bullet"/>
      <w:lvlText w:val="○"/>
      <w:lvlJc w:val="left"/>
      <w:pPr>
        <w:ind w:left="3600" w:hanging="360"/>
      </w:pPr>
    </w:lvl>
    <w:lvl w:ilvl="5" w:tplc="8F787548">
      <w:start w:val="1"/>
      <w:numFmt w:val="bullet"/>
      <w:lvlText w:val="■"/>
      <w:lvlJc w:val="left"/>
      <w:pPr>
        <w:ind w:left="4320" w:hanging="360"/>
      </w:pPr>
    </w:lvl>
    <w:lvl w:ilvl="6" w:tplc="CAEEB0F0">
      <w:start w:val="1"/>
      <w:numFmt w:val="bullet"/>
      <w:lvlText w:val="●"/>
      <w:lvlJc w:val="left"/>
      <w:pPr>
        <w:ind w:left="5040" w:hanging="360"/>
      </w:pPr>
    </w:lvl>
    <w:lvl w:ilvl="7" w:tplc="7CB8466C">
      <w:start w:val="1"/>
      <w:numFmt w:val="bullet"/>
      <w:lvlText w:val="●"/>
      <w:lvlJc w:val="left"/>
      <w:pPr>
        <w:ind w:left="5760" w:hanging="360"/>
      </w:pPr>
    </w:lvl>
    <w:lvl w:ilvl="8" w:tplc="22265F48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2D7"/>
    <w:rsid w:val="00076AD9"/>
    <w:rsid w:val="00147DC0"/>
    <w:rsid w:val="001620DA"/>
    <w:rsid w:val="002A6BF7"/>
    <w:rsid w:val="003702D7"/>
    <w:rsid w:val="00431D02"/>
    <w:rsid w:val="00775476"/>
    <w:rsid w:val="00775C5E"/>
    <w:rsid w:val="007A093D"/>
    <w:rsid w:val="0088242B"/>
    <w:rsid w:val="009314C5"/>
    <w:rsid w:val="009E057B"/>
    <w:rsid w:val="00A66E1C"/>
    <w:rsid w:val="00F91004"/>
    <w:rsid w:val="00FD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218"/>
  <w15:docId w15:val="{442FC862-9B19-4848-81D4-35B9ED96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7A09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093D"/>
  </w:style>
  <w:style w:type="paragraph" w:styleId="Rodap">
    <w:name w:val="footer"/>
    <w:basedOn w:val="Normal"/>
    <w:link w:val="RodapChar"/>
    <w:uiPriority w:val="99"/>
    <w:unhideWhenUsed/>
    <w:rsid w:val="007A09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093D"/>
  </w:style>
  <w:style w:type="paragraph" w:styleId="Textodebalo">
    <w:name w:val="Balloon Text"/>
    <w:basedOn w:val="Normal"/>
    <w:link w:val="TextodebaloChar"/>
    <w:uiPriority w:val="99"/>
    <w:semiHidden/>
    <w:unhideWhenUsed/>
    <w:rsid w:val="001620D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20DA"/>
    <w:rPr>
      <w:rFonts w:ascii="Segoe UI" w:hAnsi="Segoe UI" w:cs="Segoe UI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162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ultura@mandaguari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894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usuario</cp:lastModifiedBy>
  <cp:revision>3</cp:revision>
  <dcterms:created xsi:type="dcterms:W3CDTF">2026-07-13T14:33:00Z</dcterms:created>
  <dcterms:modified xsi:type="dcterms:W3CDTF">2026-07-14T16:45:00Z</dcterms:modified>
</cp:coreProperties>
</file>